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929D" w14:textId="77777777" w:rsidR="0012110A" w:rsidRPr="0012110A" w:rsidRDefault="0012110A" w:rsidP="0012110A">
      <w:r w:rsidRPr="0012110A">
        <w:t xml:space="preserve">The existence of COVID- 19 has created shock waves around the world.  </w:t>
      </w:r>
      <w:proofErr w:type="gramStart"/>
      <w:r w:rsidRPr="0012110A">
        <w:t>The  now</w:t>
      </w:r>
      <w:proofErr w:type="gramEnd"/>
      <w:r w:rsidRPr="0012110A">
        <w:t xml:space="preserve"> extended  lockdown imposed on South African Citizens by  President, Cyril </w:t>
      </w:r>
      <w:proofErr w:type="spellStart"/>
      <w:r w:rsidRPr="0012110A">
        <w:t>Ramaphosa</w:t>
      </w:r>
      <w:proofErr w:type="spellEnd"/>
      <w:r w:rsidRPr="0012110A">
        <w:t>  will have detrimental economic consequences on businesses throughout the country.</w:t>
      </w:r>
    </w:p>
    <w:p w14:paraId="190060E9" w14:textId="77777777" w:rsidR="0012110A" w:rsidRPr="0012110A" w:rsidRDefault="0012110A" w:rsidP="0012110A"/>
    <w:p w14:paraId="3E92963F" w14:textId="1E88DD35" w:rsidR="0012110A" w:rsidRPr="0012110A" w:rsidRDefault="0012110A" w:rsidP="0012110A">
      <w:r w:rsidRPr="0012110A">
        <w:t>From a</w:t>
      </w:r>
      <w:r w:rsidRPr="0012110A">
        <w:t xml:space="preserve"> practice perspective, all operational decisions are to be considered within the </w:t>
      </w:r>
      <w:r w:rsidRPr="0012110A">
        <w:t>context of</w:t>
      </w:r>
      <w:r w:rsidRPr="0012110A">
        <w:t xml:space="preserve"> a declared national disaster and in the face of the threat of an invisible, silent highly contagious micro-organism that has taken the lives of thousands </w:t>
      </w:r>
      <w:r w:rsidRPr="0012110A">
        <w:t>of global</w:t>
      </w:r>
      <w:r w:rsidRPr="0012110A">
        <w:t xml:space="preserve"> citizens.  Taking cognisance of the risks of exposure to COVID 19 </w:t>
      </w:r>
      <w:r w:rsidRPr="0012110A">
        <w:t>infection, the</w:t>
      </w:r>
      <w:r w:rsidRPr="0012110A">
        <w:t xml:space="preserve"> South African Optometric Association </w:t>
      </w:r>
      <w:r w:rsidRPr="0012110A">
        <w:t>(SAOA</w:t>
      </w:r>
      <w:r w:rsidRPr="0012110A">
        <w:t xml:space="preserve">) </w:t>
      </w:r>
      <w:r w:rsidRPr="0012110A">
        <w:t>has issued</w:t>
      </w:r>
      <w:r w:rsidRPr="0012110A">
        <w:t xml:space="preserve"> a directive </w:t>
      </w:r>
      <w:r w:rsidRPr="0012110A">
        <w:t>to optometrists</w:t>
      </w:r>
      <w:r w:rsidRPr="0012110A">
        <w:t xml:space="preserve"> and dispensing </w:t>
      </w:r>
      <w:r w:rsidRPr="0012110A">
        <w:t>opticians to</w:t>
      </w:r>
      <w:r w:rsidRPr="0012110A">
        <w:t xml:space="preserve"> close practices for the duration of the lockdown and only see patients in extreme emergency situations. The SAOA position is attached for your information.</w:t>
      </w:r>
    </w:p>
    <w:p w14:paraId="189AD34B" w14:textId="77777777" w:rsidR="0012110A" w:rsidRPr="0012110A" w:rsidRDefault="0012110A" w:rsidP="0012110A"/>
    <w:p w14:paraId="06A8A703" w14:textId="699930DD" w:rsidR="0012110A" w:rsidRPr="0012110A" w:rsidRDefault="0012110A" w:rsidP="0012110A">
      <w:r w:rsidRPr="0012110A">
        <w:t xml:space="preserve">For optometric practices, in </w:t>
      </w:r>
      <w:r w:rsidRPr="0012110A">
        <w:t>general,</w:t>
      </w:r>
      <w:r w:rsidRPr="0012110A">
        <w:t xml:space="preserve"> </w:t>
      </w:r>
      <w:r w:rsidRPr="0012110A">
        <w:t>a zero</w:t>
      </w:r>
      <w:r w:rsidRPr="0012110A">
        <w:t xml:space="preserve"> income for at least </w:t>
      </w:r>
      <w:r w:rsidRPr="0012110A">
        <w:t>five weeks</w:t>
      </w:r>
      <w:r w:rsidRPr="0012110A">
        <w:t xml:space="preserve">, </w:t>
      </w:r>
      <w:r w:rsidRPr="0012110A">
        <w:t>considering significant</w:t>
      </w:r>
      <w:r w:rsidRPr="0012110A">
        <w:t xml:space="preserve"> </w:t>
      </w:r>
      <w:r w:rsidRPr="0012110A">
        <w:t>reductions in</w:t>
      </w:r>
      <w:r w:rsidRPr="0012110A">
        <w:t xml:space="preserve"> client consultations for at least two weeks preceding the lockdown, creates a special set of circumstances.   There will be practices that may be able to weather the storm; there will be practices that will not. </w:t>
      </w:r>
    </w:p>
    <w:p w14:paraId="0F1BCB80" w14:textId="77777777" w:rsidR="0012110A" w:rsidRPr="0012110A" w:rsidRDefault="0012110A" w:rsidP="0012110A"/>
    <w:p w14:paraId="385AA3D3" w14:textId="77777777" w:rsidR="0012110A" w:rsidRPr="0012110A" w:rsidRDefault="0012110A" w:rsidP="0012110A">
      <w:r w:rsidRPr="0012110A">
        <w:t>In terms of employer/employee relationships, there are a number of options available to accommodate the financial challenges that have arisen as a consequence of the lockdown. There are, of course, also circumstances and challenges that are specific to Sam Schneider Optometrist; nevertheless, as a valued member of the practice, I can confirm that your salary will be paid in full for the lockdown period, anticipated to end at end April 2020.  </w:t>
      </w:r>
    </w:p>
    <w:p w14:paraId="084BA395" w14:textId="77777777" w:rsidR="0012110A" w:rsidRPr="0012110A" w:rsidRDefault="0012110A" w:rsidP="0012110A"/>
    <w:p w14:paraId="58CF3B02" w14:textId="3AC621CC" w:rsidR="0012110A" w:rsidRPr="0012110A" w:rsidRDefault="0012110A" w:rsidP="0012110A">
      <w:r w:rsidRPr="0012110A">
        <w:t>You will appreciate that the above arrangement is possible, based on information available and current circumstances.</w:t>
      </w:r>
      <w:r>
        <w:t xml:space="preserve"> </w:t>
      </w:r>
      <w:r w:rsidRPr="0012110A">
        <w:t xml:space="preserve">My rights, however, remain reserved. In the event that circumstances </w:t>
      </w:r>
      <w:r w:rsidRPr="0012110A">
        <w:t>change, I</w:t>
      </w:r>
      <w:r w:rsidRPr="0012110A">
        <w:t xml:space="preserve"> may have no </w:t>
      </w:r>
      <w:r w:rsidRPr="0012110A">
        <w:t>option but</w:t>
      </w:r>
      <w:r w:rsidRPr="0012110A">
        <w:t xml:space="preserve"> to institute a different approach to accommodate operational requirements and challenges that may arise at that time.</w:t>
      </w:r>
    </w:p>
    <w:p w14:paraId="21179831" w14:textId="77777777" w:rsidR="0012110A" w:rsidRPr="0012110A" w:rsidRDefault="0012110A" w:rsidP="0012110A"/>
    <w:p w14:paraId="1C6032FE" w14:textId="1FA0DDC9" w:rsidR="0012110A" w:rsidRPr="0012110A" w:rsidRDefault="0012110A" w:rsidP="0012110A">
      <w:r w:rsidRPr="0012110A">
        <w:t>Thank you for understanding and stay safe.</w:t>
      </w:r>
    </w:p>
    <w:p w14:paraId="31910E1F" w14:textId="77777777" w:rsidR="0012110A" w:rsidRPr="0012110A" w:rsidRDefault="0012110A" w:rsidP="0012110A"/>
    <w:p w14:paraId="24D7788E" w14:textId="77777777" w:rsidR="0012110A" w:rsidRPr="0012110A" w:rsidRDefault="0012110A" w:rsidP="0012110A">
      <w:r w:rsidRPr="0012110A">
        <w:t>Yours Sincerely,</w:t>
      </w:r>
    </w:p>
    <w:p w14:paraId="7938A963" w14:textId="77777777" w:rsidR="0012110A" w:rsidRPr="0012110A" w:rsidRDefault="0012110A" w:rsidP="0012110A"/>
    <w:p w14:paraId="0DC737F3" w14:textId="4FD09C3C" w:rsidR="0012110A" w:rsidRPr="0012110A" w:rsidRDefault="0012110A" w:rsidP="0012110A">
      <w:bookmarkStart w:id="0" w:name="_GoBack"/>
      <w:bookmarkEnd w:id="0"/>
    </w:p>
    <w:p w14:paraId="6CCD3A88" w14:textId="77777777" w:rsidR="0012110A" w:rsidRDefault="0012110A"/>
    <w:sectPr w:rsidR="00121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0A"/>
    <w:rsid w:val="001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C068"/>
  <w15:chartTrackingRefBased/>
  <w15:docId w15:val="{FB18B0F1-412F-4082-9048-8E93AAD3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Noko Thema</dc:creator>
  <cp:keywords/>
  <dc:description/>
  <cp:lastModifiedBy>Noko Thema</cp:lastModifiedBy>
  <cp:revision>1</cp:revision>
  <dcterms:created xsi:type="dcterms:W3CDTF">2020-04-21T10:34:00Z</dcterms:created>
  <dcterms:modified xsi:type="dcterms:W3CDTF">2020-04-21T10:37:00Z</dcterms:modified>
</cp:coreProperties>
</file>